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p>
      <w:pPr>
        <w:pStyle w:val="Normal"/>
        <w:rPr/>
      </w:pPr>
      <w:r>
        <w:rPr/>
      </w:r>
    </w:p>
    <w:p>
      <w:pPr>
        <w:pStyle w:val="Normal"/>
        <w:spacing w:before="0" w:after="283"/>
        <w:rPr>
          <w:i/>
          <w:i/>
          <w:iCs/>
        </w:rPr>
      </w:pPr>
      <w:r>
        <w:rPr>
          <w:i/>
          <w:iCs/>
        </w:rPr>
        <w:t>DECLARACION DE LA ASOCIACIÖN ARGENTINA DE MATERIALES (SAM)</w:t>
      </w:r>
    </w:p>
    <w:p>
      <w:pPr>
        <w:pStyle w:val="Cuerpodetexto"/>
        <w:shd w:fill="FFFFFF" w:val="clear"/>
        <w:spacing w:lineRule="atLeast" w:line="253" w:before="0" w:after="200"/>
        <w:ind w:left="0" w:right="0" w:hanging="0"/>
        <w:jc w:val="both"/>
        <w:rPr>
          <w:rFonts w:ascii="Calibri;sans-serif" w:hAnsi="Calibri;sans-serif"/>
          <w:b w:val="false"/>
          <w:i/>
          <w:caps w:val="false"/>
          <w:smallCaps w:val="false"/>
          <w:color w:val="000000"/>
          <w:spacing w:val="0"/>
          <w:sz w:val="22"/>
          <w:highlight w:val="white"/>
        </w:rPr>
      </w:pPr>
      <w:r>
        <w:rPr>
          <w:rFonts w:ascii="Calibri;sans-serif" w:hAnsi="Calibri;sans-serif"/>
          <w:b w:val="false"/>
          <w:i/>
          <w:caps w:val="false"/>
          <w:smallCaps w:val="false"/>
          <w:color w:val="000000"/>
          <w:spacing w:val="0"/>
          <w:sz w:val="22"/>
          <w:highlight w:val="white"/>
        </w:rPr>
        <w:t>Habiendo tomado conocimiento de dos notas publicadas por el Diario Clarín (22 y 30 de Marzo de 2018) en relación con el caso Rafael Nahuel, que cuestiona en su carácter de perito a una de nuestras asociadas, la Dra. Adriana Serquis, la Asociación Argentina de Materiales manifiesta el más enérgico repudio a los conceptos vertidos por el periodista Claudio Andrade en las mencionadas notas. La Dra. Adriana Serquis, investigadora del Centro Atómico Bariloche, goza de una trayectoria profesional impecable, con reconocimiento en los más altos niveles académicos, tanto en el ámbito nacional como en el internacional. El insinuar que una investigadora de la talla de la Dra. Serquis puede falsear resultados experimentales en función de su postura política resulta un agravio no solo hacia la investigadora en cuestión, sino hacia toda la comunidad científica.</w:t>
      </w:r>
    </w:p>
    <w:p>
      <w:pPr>
        <w:pStyle w:val="Cuerpodetexto"/>
        <w:shd w:fill="FFFFFF" w:val="clear"/>
        <w:spacing w:lineRule="atLeast" w:line="253" w:before="0" w:after="200"/>
        <w:ind w:left="0" w:right="0" w:hanging="0"/>
        <w:jc w:val="both"/>
        <w:rPr>
          <w:rFonts w:ascii="Calibri;sans-serif" w:hAnsi="Calibri;sans-serif"/>
          <w:b w:val="false"/>
          <w:i/>
          <w:caps w:val="false"/>
          <w:smallCaps w:val="false"/>
          <w:color w:val="000000"/>
          <w:spacing w:val="0"/>
          <w:sz w:val="22"/>
        </w:rPr>
      </w:pPr>
      <w:r>
        <w:rPr>
          <w:rFonts w:ascii="Calibri;sans-serif" w:hAnsi="Calibri;sans-serif"/>
          <w:b w:val="false"/>
          <w:i/>
          <w:caps w:val="false"/>
          <w:smallCaps w:val="false"/>
          <w:color w:val="000000"/>
          <w:spacing w:val="0"/>
          <w:sz w:val="22"/>
        </w:rPr>
        <w:t>Al margen de estas consideraciones, nuestra asociación espera que el caso pueda resolverse en forma imparcial en el marco de la justicia.</w:t>
      </w:r>
    </w:p>
    <w:p>
      <w:pPr>
        <w:pStyle w:val="Cuerpodetexto"/>
        <w:spacing w:before="0" w:after="140"/>
        <w:ind w:left="0" w:right="0" w:hanging="0"/>
        <w:rPr/>
      </w:pPr>
      <w:r>
        <w:rPr>
          <w:rFonts w:ascii="arial;sans-serif" w:hAnsi="arial;sans-serif"/>
          <w:b w:val="false"/>
          <w:i w:val="false"/>
          <w:caps w:val="false"/>
          <w:smallCaps w:val="false"/>
          <w:color w:val="222222"/>
          <w:spacing w:val="0"/>
          <w:sz w:val="15"/>
          <w:highlight w:val="white"/>
        </w:rPr>
        <w:t>Comisión Directiva SAM</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Calibri">
    <w:altName w:val="sans-serif"/>
    <w:charset w:val="01"/>
    <w:family w:val="auto"/>
    <w:pitch w:val="default"/>
  </w:font>
  <w:font w:name="arial">
    <w:altName w:val="sans-serif"/>
    <w:charset w:val="01"/>
    <w:family w:val="auto"/>
    <w:pitch w:val="default"/>
  </w:font>
</w:fonts>
</file>

<file path=word/settings.xml><?xml version="1.0" encoding="utf-8"?>
<w:settings xmlns:w="http://schemas.openxmlformats.org/wordprocessingml/2006/main">
  <w:zoom w:percent="100"/>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Arial Unicode MS" w:cs="Arial Unicode MS"/>
        <w:kern w:val="2"/>
        <w:sz w:val="24"/>
        <w:szCs w:val="24"/>
        <w:lang w:val="es-AR" w:eastAsia="zh-CN" w:bidi="hi-IN"/>
      </w:rPr>
    </w:rPrDefault>
    <w:pPrDefault>
      <w:pPr>
        <w:widowControl/>
      </w:pPr>
    </w:pPrDefault>
  </w:docDefaults>
  <w:style w:type="paragraph" w:styleId="Normal">
    <w:name w:val="Normal"/>
    <w:qFormat/>
    <w:pPr>
      <w:widowControl/>
    </w:pPr>
    <w:rPr>
      <w:rFonts w:ascii="Liberation Serif" w:hAnsi="Liberation Serif" w:eastAsia="Arial Unicode MS" w:cs="Arial Unicode MS"/>
      <w:color w:val="auto"/>
      <w:kern w:val="2"/>
      <w:sz w:val="24"/>
      <w:szCs w:val="24"/>
      <w:lang w:val="es-AR" w:eastAsia="zh-CN" w:bidi="hi-IN"/>
    </w:rPr>
  </w:style>
  <w:style w:type="paragraph" w:styleId="Ttulo">
    <w:name w:val="Título"/>
    <w:basedOn w:val="Normal"/>
    <w:next w:val="Cuerpodetexto"/>
    <w:qFormat/>
    <w:pPr>
      <w:keepNext w:val="true"/>
      <w:spacing w:before="240" w:after="120"/>
    </w:pPr>
    <w:rPr>
      <w:rFonts w:ascii="Liberation Sans" w:hAnsi="Liberation Sans" w:eastAsia="Arial Unicode MS" w:cs="Arial Unicode MS"/>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style>
  <w:style w:type="paragraph" w:styleId="Leyenda">
    <w:name w:val="Caption"/>
    <w:basedOn w:val="Normal"/>
    <w:qFormat/>
    <w:pPr>
      <w:suppressLineNumbers/>
      <w:spacing w:before="120" w:after="120"/>
    </w:pPr>
    <w:rPr>
      <w:i/>
      <w:iCs/>
      <w:sz w:val="24"/>
      <w:szCs w:val="24"/>
    </w:rPr>
  </w:style>
  <w:style w:type="paragraph" w:styleId="Ndice">
    <w:name w:val="Índice"/>
    <w:basedOn w:val="Normal"/>
    <w:qForma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LibreOffice_Vanilla/6.0.3.2$MacOSX_X86_64 LibreOffice_project/8f48d515416608e3a835360314dac7e47fd0b821</Application>
  <Pages>1</Pages>
  <Words>167</Words>
  <Characters>913</Characters>
  <CharactersWithSpaces>1076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2018-05-01T18:55:35Z</dcterms:created>
  <dc:creator/>
  <dc:description/>
  <dc:language>es-AR</dc:language>
  <cp:lastModifiedBy/>
  <dcterms:modified xsi:type="dcterms:W3CDTF">2018-05-01T18:56:37Z</dcterms:modified>
  <cp:revision>1</cp:revision>
  <dc:subject/>
  <dc:title/>
</cp:coreProperties>
</file>